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40" w:rsidRDefault="00442BF3" w:rsidP="006B1F62">
      <w:r>
        <w:rPr>
          <w:noProof/>
          <w:lang w:eastAsia="ru-RU"/>
        </w:rPr>
        <w:pict>
          <v:rect id="_x0000_s1026" style="position:absolute;margin-left:-76.8pt;margin-top:-48.45pt;width:579pt;height:823.5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4E6240" w:rsidRDefault="004E6240" w:rsidP="004E6240">
                  <w:pPr>
                    <w:jc w:val="center"/>
                    <w:rPr>
                      <w:rFonts w:ascii="Monotype Corsiva" w:hAnsi="Monotype Corsiva"/>
                      <w:sz w:val="72"/>
                    </w:rPr>
                  </w:pPr>
                </w:p>
                <w:p w:rsidR="004E6240" w:rsidRDefault="004E6240" w:rsidP="004E6240">
                  <w:pPr>
                    <w:jc w:val="center"/>
                    <w:rPr>
                      <w:rFonts w:ascii="Monotype Corsiva" w:hAnsi="Monotype Corsiva"/>
                      <w:sz w:val="72"/>
                    </w:rPr>
                  </w:pPr>
                </w:p>
                <w:p w:rsidR="004E6240" w:rsidRDefault="004E6240" w:rsidP="004E6240">
                  <w:pPr>
                    <w:jc w:val="center"/>
                    <w:rPr>
                      <w:rFonts w:ascii="Monotype Corsiva" w:hAnsi="Monotype Corsiva"/>
                      <w:sz w:val="7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390958" cy="3924300"/>
                        <wp:effectExtent l="19050" t="0" r="192" b="0"/>
                        <wp:docPr id="1" name="Рисунок 1" descr="http://i045.radikal.ru/1108/7e/316281484ac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045.radikal.ru/1108/7e/316281484ac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0958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6240" w:rsidRPr="00F333B2" w:rsidRDefault="00F333B2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Картотека</w:t>
                  </w:r>
                </w:p>
                <w:p w:rsidR="004E6240" w:rsidRPr="00F333B2" w:rsidRDefault="00F333B2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игр-экспериментов</w:t>
                  </w:r>
                </w:p>
                <w:p w:rsidR="004E6240" w:rsidRPr="00F333B2" w:rsidRDefault="004E6240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в средней группе</w:t>
                  </w:r>
                </w:p>
                <w:p w:rsidR="004E6240" w:rsidRPr="00F333B2" w:rsidRDefault="004E6240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9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96"/>
                    </w:rPr>
                    <w:t>(часть 2)</w:t>
                  </w:r>
                </w:p>
                <w:p w:rsidR="004E6240" w:rsidRPr="00F333B2" w:rsidRDefault="004E6240" w:rsidP="004E6240">
                  <w:pPr>
                    <w:jc w:val="center"/>
                    <w:rPr>
                      <w:rFonts w:ascii="Monotype Corsiva" w:hAnsi="Monotype Corsiva"/>
                      <w:color w:val="7030A0"/>
                      <w:sz w:val="56"/>
                    </w:rPr>
                  </w:pPr>
                  <w:r w:rsidRPr="00F333B2">
                    <w:rPr>
                      <w:rFonts w:ascii="Monotype Corsiva" w:hAnsi="Monotype Corsiva"/>
                      <w:color w:val="7030A0"/>
                      <w:sz w:val="56"/>
                    </w:rPr>
                    <w:t>Игры со льдом и водой</w:t>
                  </w:r>
                </w:p>
              </w:txbxContent>
            </v:textbox>
          </v:rect>
        </w:pict>
      </w:r>
    </w:p>
    <w:p w:rsidR="004E6240" w:rsidRDefault="004E6240" w:rsidP="006B1F62"/>
    <w:p w:rsidR="004E6240" w:rsidRDefault="004E6240" w:rsidP="006B1F62"/>
    <w:p w:rsidR="004E6240" w:rsidRDefault="004E6240" w:rsidP="006B1F62">
      <w:bookmarkStart w:id="0" w:name="_GoBack"/>
      <w:bookmarkEnd w:id="0"/>
    </w:p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4E6240" w:rsidRDefault="004E6240" w:rsidP="006B1F62"/>
    <w:p w:rsidR="006B1F62" w:rsidRPr="004E6240" w:rsidRDefault="004E6240" w:rsidP="004E6240">
      <w:pPr>
        <w:jc w:val="center"/>
        <w:rPr>
          <w:rFonts w:ascii="Monotype Corsiva" w:hAnsi="Monotype Corsiva"/>
          <w:b/>
          <w:color w:val="7030A0"/>
          <w:sz w:val="32"/>
        </w:rPr>
      </w:pPr>
      <w:r>
        <w:rPr>
          <w:rFonts w:ascii="Monotype Corsiva" w:hAnsi="Monotype Corsiva"/>
          <w:b/>
          <w:color w:val="7030A0"/>
          <w:sz w:val="32"/>
        </w:rPr>
        <w:lastRenderedPageBreak/>
        <w:t>И</w:t>
      </w:r>
      <w:r w:rsidR="006B1F62" w:rsidRPr="004E6240">
        <w:rPr>
          <w:rFonts w:ascii="Monotype Corsiva" w:hAnsi="Monotype Corsiva"/>
          <w:b/>
          <w:color w:val="7030A0"/>
          <w:sz w:val="32"/>
        </w:rPr>
        <w:t>гры со льдом и водой</w:t>
      </w:r>
    </w:p>
    <w:p w:rsidR="004E6240" w:rsidRDefault="004E6240" w:rsidP="004E6240">
      <w:pPr>
        <w:jc w:val="center"/>
        <w:rPr>
          <w:b/>
        </w:rPr>
      </w:pPr>
      <w:r w:rsidRPr="004E6240">
        <w:rPr>
          <w:b/>
        </w:rPr>
        <w:t>Животворное свойство воды</w:t>
      </w:r>
    </w:p>
    <w:p w:rsidR="006B1F62" w:rsidRDefault="004E6240" w:rsidP="004E6240">
      <w:r>
        <w:br/>
      </w:r>
      <w:r w:rsidR="006B1F62">
        <w:t>Цель: Показать важное свойст</w:t>
      </w:r>
      <w:r>
        <w:t>во воды – давать жизнь живому.</w:t>
      </w:r>
      <w:r>
        <w:br/>
      </w:r>
      <w:r w:rsidR="006B1F62">
        <w:t xml:space="preserve">Ход: Наблюдение за срезанными веточками дерева, поставленными в воду, они оживают, дают корни. Наблюдение за проращиванием одинаковых семян в двух блюдцах: </w:t>
      </w:r>
      <w:proofErr w:type="gramStart"/>
      <w:r w:rsidR="006B1F62">
        <w:t>пустом</w:t>
      </w:r>
      <w:proofErr w:type="gramEnd"/>
      <w:r w:rsidR="006B1F62">
        <w:t xml:space="preserve"> и с влажной ватой. Наблюдение за проращиванием луковицы </w:t>
      </w:r>
      <w:r>
        <w:t>в сухой банке и банке с водой.</w:t>
      </w:r>
      <w:r>
        <w:br/>
      </w:r>
      <w:r w:rsidR="006B1F62">
        <w:t>Вывод: Вода дает жизнь живому.</w:t>
      </w:r>
    </w:p>
    <w:p w:rsidR="006B1F62" w:rsidRDefault="006B1F62" w:rsidP="006B1F62"/>
    <w:p w:rsidR="004E6240" w:rsidRDefault="004E6240" w:rsidP="004E6240">
      <w:pPr>
        <w:jc w:val="center"/>
      </w:pPr>
      <w:r w:rsidRPr="004E6240">
        <w:rPr>
          <w:b/>
        </w:rPr>
        <w:t>Текучесть воды</w:t>
      </w:r>
      <w:r w:rsidR="006B1F62" w:rsidRPr="004E6240">
        <w:rPr>
          <w:b/>
        </w:rPr>
        <w:t>.</w:t>
      </w:r>
      <w:r w:rsidR="006B1F62">
        <w:br/>
      </w:r>
    </w:p>
    <w:p w:rsidR="004E6240" w:rsidRDefault="006B1F62" w:rsidP="004E6240">
      <w:r>
        <w:t>Цель: Показать, что вода не им</w:t>
      </w:r>
      <w:r w:rsidR="004E6240">
        <w:t>еет формы, разливается, течет.</w:t>
      </w:r>
      <w:r w:rsidR="004E6240">
        <w:br/>
      </w:r>
      <w:r>
        <w:t xml:space="preserve">Ход: взять 2 стакана, </w:t>
      </w:r>
      <w:proofErr w:type="gramStart"/>
      <w:r>
        <w:t>наполненные</w:t>
      </w:r>
      <w:proofErr w:type="gramEnd"/>
      <w:r>
        <w:t xml:space="preserve"> водой, а также 2-3 предмета, выполненные из твердого материала (кубик, линейка, деревянная ложка и др.) определить форму этих предметов. Задать вопрос: «Есть ли форма у воды?». Предложить детям найти ответ самостоятельно, переливая воду из одних сосудов в другие (чашка, блюдце, пузырек и т.д.). Вспомнит</w:t>
      </w:r>
      <w:r w:rsidR="004E6240">
        <w:t>ь, где и как разливаются лужи.</w:t>
      </w:r>
      <w:r w:rsidR="004E6240">
        <w:br/>
      </w:r>
      <w:r>
        <w:t>Вывод: Вода не имеет формы, принимает форму того сосуда, в который налита, то есть может легко менять форму.</w:t>
      </w:r>
      <w:r>
        <w:br/>
      </w:r>
    </w:p>
    <w:p w:rsidR="004E6240" w:rsidRDefault="006B1F62" w:rsidP="004E6240">
      <w:pPr>
        <w:jc w:val="center"/>
        <w:rPr>
          <w:b/>
        </w:rPr>
      </w:pPr>
      <w:r>
        <w:br/>
      </w:r>
      <w:r w:rsidR="004E6240" w:rsidRPr="004E6240">
        <w:rPr>
          <w:b/>
        </w:rPr>
        <w:t>Таянье льда в воде</w:t>
      </w:r>
    </w:p>
    <w:p w:rsidR="006B1F62" w:rsidRPr="004E6240" w:rsidRDefault="006B1F62" w:rsidP="004E6240">
      <w:pPr>
        <w:rPr>
          <w:b/>
        </w:rPr>
      </w:pPr>
      <w:r>
        <w:t>Цель: Показать взаимосвязь кол</w:t>
      </w:r>
      <w:r w:rsidR="004E6240">
        <w:t>ичества и качества от размера.</w:t>
      </w:r>
      <w:r w:rsidR="004E6240">
        <w:br/>
      </w:r>
      <w:r>
        <w:t>Ход: Поместите в таз с водой большую и маленькую «льдины». Поинтересуйтесь у детей, какая из них быстрее</w:t>
      </w:r>
      <w:r w:rsidR="004E6240">
        <w:t xml:space="preserve"> растает. Выслушайте гипотезы.</w:t>
      </w:r>
      <w:r w:rsidR="004E6240">
        <w:br/>
      </w:r>
      <w:r>
        <w:t>Вывод: Чем больше льдина - тем медленнее она тает, и наоборот.</w:t>
      </w:r>
      <w:r>
        <w:br/>
      </w:r>
      <w:r>
        <w:br/>
      </w:r>
    </w:p>
    <w:p w:rsidR="00442BF3" w:rsidRDefault="004E6240" w:rsidP="00442BF3">
      <w:pPr>
        <w:jc w:val="center"/>
        <w:rPr>
          <w:b/>
        </w:rPr>
      </w:pPr>
      <w:r w:rsidRPr="004E6240">
        <w:rPr>
          <w:b/>
        </w:rPr>
        <w:t>Можно ли пить талую воду</w:t>
      </w:r>
      <w:r w:rsidR="00442BF3">
        <w:rPr>
          <w:b/>
        </w:rPr>
        <w:br/>
      </w:r>
    </w:p>
    <w:p w:rsidR="00CC5F6F" w:rsidRDefault="006B1F62" w:rsidP="00442BF3">
      <w:pPr>
        <w:rPr>
          <w:b/>
        </w:rPr>
      </w:pPr>
      <w:r>
        <w:t>Цель: Показать, что даже самый, казалось бы, чистый сн</w:t>
      </w:r>
      <w:r w:rsidR="004E6240">
        <w:t>ег грязнее водопроводной воды.</w:t>
      </w:r>
      <w:r w:rsidR="004E6240">
        <w:br/>
      </w:r>
      <w:r>
        <w:t xml:space="preserve">Ход: Взять две светлые тарелки, в одну положить снег, в другую налить обычную водопроводную воду. После того, как снег растает, рассмотреть воду в тарелках, сравнить ее и выяснить, в которой из них был снег (определить по мусору на дне). Убедитесь в том, что снег – это грязная талая вода, и она не пригодная </w:t>
      </w:r>
      <w:proofErr w:type="gramStart"/>
      <w:r>
        <w:t>для</w:t>
      </w:r>
      <w:proofErr w:type="gramEnd"/>
      <w:r>
        <w:t xml:space="preserve"> пить людям. Но, талую воду можно использовать для поливки растений, а также ее можно давать животным.</w:t>
      </w:r>
      <w:r>
        <w:br/>
      </w:r>
      <w:r>
        <w:br/>
      </w:r>
      <w:r>
        <w:br/>
      </w:r>
      <w:r>
        <w:br/>
      </w:r>
    </w:p>
    <w:p w:rsidR="00442BF3" w:rsidRDefault="004E6240" w:rsidP="00442BF3">
      <w:pPr>
        <w:spacing w:after="0"/>
        <w:jc w:val="center"/>
        <w:rPr>
          <w:b/>
        </w:rPr>
      </w:pPr>
      <w:r w:rsidRPr="00CC5F6F">
        <w:rPr>
          <w:b/>
        </w:rPr>
        <w:lastRenderedPageBreak/>
        <w:t>Способность воды отражать окружающие предметы</w:t>
      </w:r>
    </w:p>
    <w:p w:rsidR="00CC5F6F" w:rsidRDefault="006B1F62" w:rsidP="00442BF3">
      <w:pPr>
        <w:spacing w:after="0"/>
      </w:pPr>
      <w:r>
        <w:br/>
      </w:r>
      <w:r>
        <w:br/>
        <w:t>Цель: показать, что вода</w:t>
      </w:r>
      <w:r w:rsidR="00CC5F6F">
        <w:t xml:space="preserve"> отражает окружающие предметы.</w:t>
      </w:r>
      <w:r w:rsidR="00CC5F6F">
        <w:br/>
      </w:r>
      <w:r>
        <w:t xml:space="preserve">Ход: Внести в группу таз с водой. Предложить ребятам рассмотреть, что отражается в воде. Попросить детей найти свое отражение, вспомнить, </w:t>
      </w:r>
      <w:r w:rsidR="00CC5F6F">
        <w:t>где еще видели свое отражение.</w:t>
      </w:r>
      <w:r w:rsidR="00CC5F6F">
        <w:br/>
      </w:r>
      <w:r>
        <w:t>Вывод: Вода отражает окружающие предметы, ее можно использовать в качестве зеркала.</w:t>
      </w:r>
      <w:r>
        <w:br/>
      </w:r>
    </w:p>
    <w:p w:rsidR="00442BF3" w:rsidRDefault="006B1F62" w:rsidP="00442BF3">
      <w:pPr>
        <w:spacing w:after="0"/>
        <w:jc w:val="center"/>
      </w:pPr>
      <w:r>
        <w:br/>
      </w:r>
      <w:r w:rsidR="00CC5F6F">
        <w:rPr>
          <w:b/>
        </w:rPr>
        <w:t>Прозрачность воды</w:t>
      </w:r>
      <w:r w:rsidRPr="00CC5F6F">
        <w:rPr>
          <w:b/>
        </w:rPr>
        <w:t>.</w:t>
      </w:r>
      <w:r>
        <w:br/>
      </w:r>
      <w:r>
        <w:br/>
      </w:r>
    </w:p>
    <w:p w:rsidR="00CC5F6F" w:rsidRDefault="006B1F62" w:rsidP="00442BF3">
      <w:pPr>
        <w:spacing w:after="0"/>
      </w:pPr>
      <w:r>
        <w:t xml:space="preserve">Цель: </w:t>
      </w:r>
      <w:proofErr w:type="gramStart"/>
      <w:r>
        <w:t>Подвести детей к обобщению</w:t>
      </w:r>
      <w:r w:rsidR="00442BF3">
        <w:t>, что</w:t>
      </w:r>
      <w:r>
        <w:t xml:space="preserve"> «чистая вода – прозрачна</w:t>
      </w:r>
      <w:r w:rsidR="00CC5F6F">
        <w:t>я», а «грязная – непрозрачная»</w:t>
      </w:r>
      <w:r w:rsidR="00CC5F6F">
        <w:br/>
      </w:r>
      <w:r>
        <w:t>Ход:</w:t>
      </w:r>
      <w:proofErr w:type="gramEnd"/>
      <w:r>
        <w:t xml:space="preserve"> Приготовить две баночки или стакана с водой и набор мелких тонущих предметов (камешки, пуговицы, бусины, монетки). Выяснить, как усвоено детьми понятие «прозрачный»: предложить ребятам найти прозрачные предметы в группе </w:t>
      </w:r>
      <w:proofErr w:type="gramStart"/>
      <w:r>
        <w:t xml:space="preserve">( </w:t>
      </w:r>
      <w:proofErr w:type="gramEnd"/>
      <w:r>
        <w:t>ста</w:t>
      </w:r>
      <w:r w:rsidR="00CC5F6F">
        <w:t>кан, стекло в окне, аквариум).</w:t>
      </w:r>
      <w:r w:rsidR="00CC5F6F">
        <w:br/>
      </w:r>
      <w:r>
        <w:t>Дать задание: доказать, что вода в банке тоже прозрачная (пусть ребята опустят в банку мелкие</w:t>
      </w:r>
      <w:r w:rsidR="00CC5F6F">
        <w:t xml:space="preserve"> предметы, и они будут видны).</w:t>
      </w:r>
      <w:r w:rsidR="00CC5F6F">
        <w:br/>
      </w:r>
      <w:r>
        <w:t>Задать вопрос: «Если опустить в аквариум кусочек земли, будет ли вода тако</w:t>
      </w:r>
      <w:r w:rsidR="00CC5F6F">
        <w:t>й же прозрачной?»</w:t>
      </w:r>
      <w:r w:rsidR="00CC5F6F">
        <w:br/>
      </w:r>
      <w:r>
        <w:t>Выслушать ответы, затем – продемонстрировать на опыте: в стакан с водой опустить кусочек земли и размешать. Вода стала грязной, мутной. Опущенные в такую воду предметы не видны. Обсудить. Всегда ли в аквариуме для рыб вода прозрачная, почему она становится мутной. Прозрачная ли в</w:t>
      </w:r>
      <w:r w:rsidR="00CC5F6F">
        <w:t>ода в реке, озере, море, луже.</w:t>
      </w:r>
      <w:r w:rsidR="00CC5F6F">
        <w:br/>
      </w:r>
      <w:r>
        <w:t>Вывод: Чистая вода прозрачная, через нее видны предметы; мутная вода непрозрачная.</w:t>
      </w:r>
      <w:r>
        <w:br/>
      </w:r>
      <w:r>
        <w:br/>
      </w:r>
    </w:p>
    <w:p w:rsidR="00CC5F6F" w:rsidRDefault="00CC5F6F" w:rsidP="00CC5F6F">
      <w:pPr>
        <w:jc w:val="center"/>
        <w:rPr>
          <w:b/>
        </w:rPr>
      </w:pPr>
      <w:r w:rsidRPr="00CC5F6F">
        <w:rPr>
          <w:b/>
        </w:rPr>
        <w:t>Круговорот воды в природе</w:t>
      </w:r>
    </w:p>
    <w:p w:rsidR="006B1F62" w:rsidRDefault="00442BF3" w:rsidP="00CC5F6F">
      <w:r>
        <w:br/>
      </w:r>
      <w:r w:rsidR="006B1F62">
        <w:t>Материалы: большой пластмассовый сосуд, банка пом</w:t>
      </w:r>
      <w:r w:rsidR="00CC5F6F">
        <w:t>еньше и полиэтиленовая пленка.</w:t>
      </w:r>
      <w:r w:rsidR="00CC5F6F">
        <w:br/>
      </w:r>
      <w:r w:rsidR="006B1F62">
        <w:t>Ход: 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  <w:r w:rsidR="006B1F62">
        <w:br/>
      </w:r>
      <w:r w:rsidR="006B1F62">
        <w:br/>
      </w:r>
    </w:p>
    <w:p w:rsidR="006B1F62" w:rsidRPr="00CC5F6F" w:rsidRDefault="006B1F62" w:rsidP="00CC5F6F">
      <w:pPr>
        <w:jc w:val="center"/>
        <w:rPr>
          <w:b/>
        </w:rPr>
      </w:pPr>
      <w:r w:rsidRPr="00CC5F6F">
        <w:rPr>
          <w:b/>
        </w:rPr>
        <w:t>Тает льдинка</w:t>
      </w:r>
    </w:p>
    <w:p w:rsidR="006B1F62" w:rsidRDefault="006B1F62" w:rsidP="006B1F62">
      <w:r>
        <w:t>Положите кусочек льда на ложку и подогрейте его над пламенем свечи: «Посмотри, вот лёд. Давай его подогреем на огне. Где же лёд? Растаял! Во что лёд превратился? В водичку!».  В прозрачную стеклянную кружку или стакан налейте горячую воду (её можно подкрасить), опустите кусочек льда и понаблюдайте, как быстро он тает. Можно взять несколько стаканов и понаблюдать, как по-разному тает лёд в воде разной температуры.</w:t>
      </w:r>
    </w:p>
    <w:p w:rsidR="006B1F62" w:rsidRDefault="006B1F62" w:rsidP="006B1F62">
      <w:r>
        <w:t xml:space="preserve">                                                     </w:t>
      </w:r>
    </w:p>
    <w:p w:rsidR="006B1F62" w:rsidRPr="00CC5F6F" w:rsidRDefault="006B1F62" w:rsidP="00CC5F6F">
      <w:pPr>
        <w:jc w:val="center"/>
        <w:rPr>
          <w:b/>
        </w:rPr>
      </w:pPr>
      <w:r w:rsidRPr="00CC5F6F">
        <w:rPr>
          <w:b/>
        </w:rPr>
        <w:t>Ледяные фигуры</w:t>
      </w:r>
    </w:p>
    <w:p w:rsidR="006B1F62" w:rsidRDefault="006B1F62" w:rsidP="006B1F62">
      <w:r>
        <w:lastRenderedPageBreak/>
        <w:t>Замораживайте воду не только в специальных формочках, но и в других ёмкостях. Используйте для этого пластиковые стаканчики, формочки из-под конфет т.д., чтобы получить разнообразные ледяные формы разного размера. Используйте их как конструктор – выкладывайте узоры (лучше на однородном цветном фоне). Сложите из кусков льда ледяную пирамидку или домик.</w:t>
      </w:r>
    </w:p>
    <w:p w:rsidR="006B1F62" w:rsidRDefault="006B1F62" w:rsidP="006B1F62"/>
    <w:p w:rsidR="006B1F62" w:rsidRPr="00CC5F6F" w:rsidRDefault="006B1F62" w:rsidP="00CC5F6F">
      <w:pPr>
        <w:jc w:val="center"/>
        <w:rPr>
          <w:b/>
        </w:rPr>
      </w:pPr>
      <w:r w:rsidRPr="00CC5F6F">
        <w:rPr>
          <w:b/>
        </w:rPr>
        <w:t>Замерзшая вода</w:t>
      </w:r>
    </w:p>
    <w:p w:rsidR="006B1F62" w:rsidRDefault="006B1F62" w:rsidP="006B1F62">
      <w:r>
        <w:t>Задача: выявить, что лед — твердое вещество, плавает,   тает, состоит из воды.                                                                                     Материалы, кусочки льда, холодная вода, тарелочки, картинка с изображением айсберга.                                                        Описание.</w:t>
      </w:r>
      <w:r w:rsidR="00CC5F6F">
        <w:t xml:space="preserve"> </w:t>
      </w:r>
      <w:r>
        <w:t>Перед детьми — миска с водой. Они обсуждают, какая вода, какой она формы. Вода меняет форму, потому что  она жидкость.  Может ли вода быть твердой? Что произойдет с водой, если ее сильно охладить? (Вода превратится в лед.)  Рассматривают кусочки льда. Чем лед отличается от воды</w:t>
      </w:r>
      <w:proofErr w:type="gramStart"/>
      <w:r>
        <w:t xml:space="preserve"> ?</w:t>
      </w:r>
      <w:proofErr w:type="gramEnd"/>
      <w:r>
        <w:t xml:space="preserve">  Можно ли лед лить, как воду? Дети пробуют это сделать. Какой    формы лед? Лед сохраняет форму. Все, что сохраняет свою форму, как лед, называется твердым веществом.                             </w:t>
      </w:r>
    </w:p>
    <w:p w:rsidR="006B1F62" w:rsidRDefault="006B1F62" w:rsidP="006B1F62">
      <w:r>
        <w:t>•Плавает ли лед? Воспитатель кладет кусок льда в миску, и   дети наблюдают.  Какая часть льда плавает? (Верхняя.)    В холодных морях плавают огромные глыбы льда. Они называются айсбергами (показ картинки). Над поверхностью видна только верхушка айсберга. И если капитан корабля не заметит и наткнется на подводную часть айсберга, то корабль может утонуть. Воспитатель обращает внимание детей на лед, который лежал в тарелке. Что произошло? Почему лед растаял? (В комнате тепло.) Во что превратился лед? Из чего состоит лед?</w:t>
      </w:r>
    </w:p>
    <w:p w:rsidR="006B1F62" w:rsidRDefault="006B1F62" w:rsidP="006B1F62">
      <w:r>
        <w:t>•    «Играем с льдинками» — свободная деятельность детей: они выбирают тарелочки, рассматривают и наблюдают, что происходит с льдинками.</w:t>
      </w:r>
    </w:p>
    <w:p w:rsidR="006B1F62" w:rsidRPr="00CC5F6F" w:rsidRDefault="006B1F62" w:rsidP="00CC5F6F">
      <w:pPr>
        <w:jc w:val="center"/>
        <w:rPr>
          <w:b/>
        </w:rPr>
      </w:pPr>
      <w:r w:rsidRPr="00CC5F6F">
        <w:rPr>
          <w:b/>
        </w:rPr>
        <w:t>Вода принимает форму</w:t>
      </w:r>
    </w:p>
    <w:p w:rsidR="006B1F62" w:rsidRDefault="006B1F62" w:rsidP="006B1F62">
      <w:r>
        <w:t>Задача: выявить, что вода принимает форму сосуда, в который она налита</w:t>
      </w:r>
      <w:proofErr w:type="gramStart"/>
      <w:r>
        <w:t>.М</w:t>
      </w:r>
      <w:proofErr w:type="gramEnd"/>
      <w:r>
        <w:t>атериалы, воронки, узкий высокий стакан, округлый сосуд, широкая миска, резиновая перчатка, ковшики одинакового размера, надувной шарик, целлофановый пакет, таз с водой, подносы, рабочие листы с зарисованной формой сосудов, цветные карандаши.</w:t>
      </w:r>
      <w:r w:rsidR="00442BF3">
        <w:t xml:space="preserve"> </w:t>
      </w:r>
      <w:r>
        <w:t>Описание. Перед детьми — таз с водой и различные сосуды. Галчонок Любознайка рассказывает, как он гулял, купался в лужах и у него возник вопрос: «Может ли вода иметь какую-то форму?» Как это проверить? Какой формы эти сосуды? Давайте заполним их водой. Чем удобнее наливать воду в узкий сосуд? (Ковшиком через воронку.) Дети наливают во все сосуды по два ковшика воды и определяют, одинаковое ли количество воды в разных сосудах. Рассматривают, какой формы вода в разных сосудах. Оказывается, вода принимает форму того сосуда, в который налита. В рабочих листах зарисовываются полученные результаты — дети закрашивают различные сосуды</w:t>
      </w:r>
    </w:p>
    <w:p w:rsidR="00C34483" w:rsidRDefault="00C34483"/>
    <w:sectPr w:rsidR="00C34483" w:rsidSect="00442BF3">
      <w:pgSz w:w="11906" w:h="16838"/>
      <w:pgMar w:top="1134" w:right="850" w:bottom="1134" w:left="1701" w:header="708" w:footer="708" w:gutter="0"/>
      <w:pgBorders w:offsetFrom="page">
        <w:top w:val="wave" w:sz="12" w:space="24" w:color="0070C0"/>
        <w:left w:val="wave" w:sz="12" w:space="24" w:color="0070C0"/>
        <w:bottom w:val="wave" w:sz="12" w:space="24" w:color="0070C0"/>
        <w:right w:val="wav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F62"/>
    <w:rsid w:val="003A3496"/>
    <w:rsid w:val="00442BF3"/>
    <w:rsid w:val="004E6240"/>
    <w:rsid w:val="006B1F62"/>
    <w:rsid w:val="00C34483"/>
    <w:rsid w:val="00CC5F6F"/>
    <w:rsid w:val="00EB752D"/>
    <w:rsid w:val="00F333B2"/>
    <w:rsid w:val="00F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27DF4-1F7A-4DEB-8193-2B618F2B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Светлана</cp:lastModifiedBy>
  <cp:revision>3</cp:revision>
  <dcterms:created xsi:type="dcterms:W3CDTF">2014-04-02T08:54:00Z</dcterms:created>
  <dcterms:modified xsi:type="dcterms:W3CDTF">2015-02-25T14:07:00Z</dcterms:modified>
</cp:coreProperties>
</file>